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0E" w:rsidRDefault="004C2F0E" w:rsidP="007E1B7A">
      <w:r>
        <w:rPr>
          <w:noProof/>
        </w:rPr>
        <w:drawing>
          <wp:inline distT="0" distB="0" distL="0" distR="0" wp14:anchorId="78F0504E" wp14:editId="3645BF0A">
            <wp:extent cx="5486400" cy="1171575"/>
            <wp:effectExtent l="0" t="0" r="0" b="9525"/>
            <wp:docPr id="1" name="Picture 1" descr="Description: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tterhead to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0E" w:rsidRDefault="004C2F0E" w:rsidP="007E1B7A"/>
    <w:p w:rsidR="007E1B7A" w:rsidRDefault="007E1B7A" w:rsidP="007E1B7A">
      <w:r>
        <w:t>The following engineering firms and contractors helped to make this project a success:</w:t>
      </w:r>
    </w:p>
    <w:p w:rsidR="007E1B7A" w:rsidRDefault="007E1B7A" w:rsidP="007E1B7A"/>
    <w:p w:rsidR="007E1B7A" w:rsidRPr="007E1B7A" w:rsidRDefault="007E1B7A" w:rsidP="007E1B7A">
      <w:pPr>
        <w:spacing w:before="120"/>
      </w:pPr>
      <w:r w:rsidRPr="007E1B7A">
        <w:t>Black &amp; Veatch Corporation</w:t>
      </w:r>
    </w:p>
    <w:p w:rsidR="007E1B7A" w:rsidRPr="007E1B7A" w:rsidRDefault="007E1B7A" w:rsidP="007E1B7A">
      <w:pPr>
        <w:spacing w:before="120"/>
      </w:pPr>
      <w:r w:rsidRPr="007E1B7A">
        <w:t>CH2M Hill</w:t>
      </w:r>
    </w:p>
    <w:p w:rsidR="007E1B7A" w:rsidRDefault="007E1B7A" w:rsidP="007E1B7A">
      <w:pPr>
        <w:spacing w:before="120"/>
      </w:pPr>
      <w:r w:rsidRPr="007E1B7A">
        <w:t>Donohue &amp; Associates, Inc.</w:t>
      </w:r>
    </w:p>
    <w:p w:rsidR="00C34F8B" w:rsidRDefault="00C34F8B" w:rsidP="007E1B7A">
      <w:pPr>
        <w:spacing w:before="120"/>
      </w:pPr>
      <w:r>
        <w:t xml:space="preserve">DZL Inc. </w:t>
      </w:r>
    </w:p>
    <w:p w:rsidR="007E1B7A" w:rsidRDefault="007E1B7A" w:rsidP="007E1B7A">
      <w:pPr>
        <w:spacing w:before="120"/>
      </w:pPr>
      <w:proofErr w:type="spellStart"/>
      <w:r w:rsidRPr="007E1B7A">
        <w:t>Kokosing</w:t>
      </w:r>
      <w:proofErr w:type="spellEnd"/>
      <w:r w:rsidRPr="007E1B7A">
        <w:t xml:space="preserve"> Construction</w:t>
      </w:r>
      <w:r>
        <w:t xml:space="preserve"> Company</w:t>
      </w:r>
    </w:p>
    <w:p w:rsidR="00C34F8B" w:rsidRPr="007E1B7A" w:rsidRDefault="00C34F8B" w:rsidP="007E1B7A">
      <w:pPr>
        <w:spacing w:before="120"/>
      </w:pPr>
      <w:r>
        <w:t>Malcolm Pirnie</w:t>
      </w:r>
    </w:p>
    <w:p w:rsidR="007E1B7A" w:rsidRDefault="007E1B7A" w:rsidP="007E1B7A">
      <w:pPr>
        <w:spacing w:before="120"/>
      </w:pPr>
      <w:r w:rsidRPr="007E1B7A">
        <w:t>Hagerman Construction Corporation</w:t>
      </w:r>
    </w:p>
    <w:p w:rsidR="007E1B7A" w:rsidRPr="007E1B7A" w:rsidRDefault="007E1B7A" w:rsidP="007E1B7A">
      <w:pPr>
        <w:spacing w:before="120"/>
      </w:pPr>
      <w:proofErr w:type="spellStart"/>
      <w:r>
        <w:t>Kreager</w:t>
      </w:r>
      <w:proofErr w:type="spellEnd"/>
      <w:r>
        <w:t xml:space="preserve"> Brothers Excavating, </w:t>
      </w:r>
      <w:proofErr w:type="spellStart"/>
      <w:r>
        <w:t>Inc</w:t>
      </w:r>
      <w:bookmarkStart w:id="0" w:name="_GoBack"/>
      <w:bookmarkEnd w:id="0"/>
      <w:proofErr w:type="spellEnd"/>
    </w:p>
    <w:p w:rsidR="007E1B7A" w:rsidRPr="007E1B7A" w:rsidRDefault="007E1B7A" w:rsidP="007E1B7A">
      <w:pPr>
        <w:spacing w:before="120"/>
      </w:pPr>
      <w:proofErr w:type="spellStart"/>
      <w:r w:rsidRPr="007E1B7A">
        <w:t>Shambaugh</w:t>
      </w:r>
      <w:proofErr w:type="spellEnd"/>
      <w:r w:rsidRPr="007E1B7A">
        <w:t xml:space="preserve"> &amp; Son LP</w:t>
      </w:r>
    </w:p>
    <w:p w:rsidR="007E1B7A" w:rsidRPr="007E1B7A" w:rsidRDefault="007E1B7A" w:rsidP="007E1B7A">
      <w:pPr>
        <w:spacing w:before="120"/>
      </w:pPr>
      <w:r w:rsidRPr="007E1B7A">
        <w:t>Brooks Construction</w:t>
      </w:r>
    </w:p>
    <w:p w:rsidR="007E1B7A" w:rsidRPr="007E1B7A" w:rsidRDefault="007E1B7A" w:rsidP="007E1B7A">
      <w:pPr>
        <w:spacing w:before="120"/>
      </w:pPr>
      <w:proofErr w:type="spellStart"/>
      <w:r w:rsidRPr="007E1B7A">
        <w:t>Calgon</w:t>
      </w:r>
      <w:proofErr w:type="spellEnd"/>
      <w:r w:rsidRPr="007E1B7A">
        <w:t xml:space="preserve"> Corporation</w:t>
      </w:r>
    </w:p>
    <w:p w:rsidR="007E1B7A" w:rsidRDefault="007E1B7A" w:rsidP="007E1B7A">
      <w:pPr>
        <w:spacing w:before="120"/>
      </w:pPr>
      <w:proofErr w:type="spellStart"/>
      <w:r w:rsidRPr="007E1B7A">
        <w:t>Frakes</w:t>
      </w:r>
      <w:proofErr w:type="spellEnd"/>
      <w:r w:rsidRPr="007E1B7A">
        <w:t xml:space="preserve"> Engineering</w:t>
      </w:r>
    </w:p>
    <w:p w:rsidR="007E1B7A" w:rsidRPr="007E1B7A" w:rsidRDefault="007E1B7A" w:rsidP="007E1B7A">
      <w:pPr>
        <w:spacing w:before="120"/>
      </w:pPr>
      <w:r>
        <w:t>ACM Engineering and Environment Services</w:t>
      </w:r>
    </w:p>
    <w:p w:rsidR="007E1B7A" w:rsidRPr="007E1B7A" w:rsidRDefault="007E1B7A" w:rsidP="007E1B7A">
      <w:pPr>
        <w:spacing w:before="120"/>
      </w:pPr>
      <w:r w:rsidRPr="007E1B7A">
        <w:t>Mason Engineering and Construction</w:t>
      </w:r>
    </w:p>
    <w:p w:rsidR="007E1B7A" w:rsidRPr="007E1B7A" w:rsidRDefault="007E1B7A" w:rsidP="007E1B7A">
      <w:pPr>
        <w:spacing w:before="120"/>
      </w:pPr>
      <w:r w:rsidRPr="007E1B7A">
        <w:t>HD Supply</w:t>
      </w:r>
    </w:p>
    <w:p w:rsidR="007E1B7A" w:rsidRPr="007E1B7A" w:rsidRDefault="007E1B7A" w:rsidP="007E1B7A">
      <w:pPr>
        <w:spacing w:before="120"/>
      </w:pPr>
      <w:r w:rsidRPr="007E1B7A">
        <w:t>Wayne Pipe Supply</w:t>
      </w:r>
    </w:p>
    <w:p w:rsidR="007E1B7A" w:rsidRPr="007E1B7A" w:rsidRDefault="007E1B7A" w:rsidP="007E1B7A">
      <w:pPr>
        <w:spacing w:before="120"/>
      </w:pPr>
      <w:r w:rsidRPr="007E1B7A">
        <w:t>Underground Pipe and Valve</w:t>
      </w:r>
    </w:p>
    <w:p w:rsidR="007E1B7A" w:rsidRPr="007E1B7A" w:rsidRDefault="007E1B7A" w:rsidP="007E1B7A">
      <w:pPr>
        <w:spacing w:before="120"/>
      </w:pPr>
      <w:r w:rsidRPr="007E1B7A">
        <w:t xml:space="preserve">A. </w:t>
      </w:r>
      <w:proofErr w:type="spellStart"/>
      <w:r w:rsidRPr="007E1B7A">
        <w:t>Hattersley</w:t>
      </w:r>
      <w:proofErr w:type="spellEnd"/>
      <w:r w:rsidRPr="007E1B7A">
        <w:t xml:space="preserve"> &amp; Sons</w:t>
      </w:r>
    </w:p>
    <w:p w:rsidR="007E1B7A" w:rsidRPr="007E1B7A" w:rsidRDefault="007E1B7A" w:rsidP="007E1B7A">
      <w:pPr>
        <w:spacing w:before="120"/>
      </w:pPr>
      <w:r w:rsidRPr="007E1B7A">
        <w:t>Arrow Fence Company, Inc.</w:t>
      </w:r>
    </w:p>
    <w:p w:rsidR="007E1B7A" w:rsidRPr="007E1B7A" w:rsidRDefault="007E1B7A" w:rsidP="007E1B7A">
      <w:pPr>
        <w:spacing w:before="120"/>
      </w:pPr>
      <w:r w:rsidRPr="007E1B7A">
        <w:t>CMS Roofing, Inc.</w:t>
      </w:r>
    </w:p>
    <w:p w:rsidR="007E1B7A" w:rsidRPr="007E1B7A" w:rsidRDefault="007E1B7A" w:rsidP="007E1B7A">
      <w:pPr>
        <w:spacing w:before="120"/>
      </w:pPr>
      <w:r w:rsidRPr="007E1B7A">
        <w:t>F&amp;M Tile &amp; Terrazzo Company, Inc.</w:t>
      </w:r>
    </w:p>
    <w:p w:rsidR="007E1B7A" w:rsidRPr="007E1B7A" w:rsidRDefault="007E1B7A" w:rsidP="007E1B7A">
      <w:pPr>
        <w:spacing w:before="120"/>
      </w:pPr>
      <w:r w:rsidRPr="007E1B7A">
        <w:t>Harlow Enterprises, Inc.</w:t>
      </w:r>
    </w:p>
    <w:p w:rsidR="007E1B7A" w:rsidRPr="007E1B7A" w:rsidRDefault="007E1B7A" w:rsidP="007E1B7A">
      <w:pPr>
        <w:spacing w:before="120"/>
      </w:pPr>
      <w:r w:rsidRPr="007E1B7A">
        <w:t>Howard Painting</w:t>
      </w:r>
    </w:p>
    <w:p w:rsidR="007E1B7A" w:rsidRDefault="007E1B7A" w:rsidP="007E1B7A">
      <w:pPr>
        <w:spacing w:before="120"/>
      </w:pPr>
      <w:r w:rsidRPr="007E1B7A">
        <w:t>Schmidt Electric</w:t>
      </w:r>
    </w:p>
    <w:p w:rsidR="007E1B7A" w:rsidRPr="007E1B7A" w:rsidRDefault="007E1B7A" w:rsidP="007E1B7A">
      <w:pPr>
        <w:spacing w:before="120"/>
      </w:pPr>
      <w:r>
        <w:t>Speedway Sand and Gravel</w:t>
      </w:r>
    </w:p>
    <w:p w:rsidR="00E0236F" w:rsidRDefault="00173A19" w:rsidP="007E1B7A">
      <w:pPr>
        <w:spacing w:before="120"/>
      </w:pPr>
    </w:p>
    <w:sectPr w:rsidR="00E0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7A"/>
    <w:rsid w:val="00082203"/>
    <w:rsid w:val="00173A19"/>
    <w:rsid w:val="003D404A"/>
    <w:rsid w:val="004C2F0E"/>
    <w:rsid w:val="007E1B7A"/>
    <w:rsid w:val="00B062AE"/>
    <w:rsid w:val="00C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CC12.50792F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County/City of Fort Wayne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Slaton</dc:creator>
  <cp:lastModifiedBy>Frank Suarez</cp:lastModifiedBy>
  <cp:revision>2</cp:revision>
  <cp:lastPrinted>2013-10-24T15:55:00Z</cp:lastPrinted>
  <dcterms:created xsi:type="dcterms:W3CDTF">2013-10-24T19:27:00Z</dcterms:created>
  <dcterms:modified xsi:type="dcterms:W3CDTF">2013-10-24T19:27:00Z</dcterms:modified>
</cp:coreProperties>
</file>